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B726E" w14:textId="77777777" w:rsidR="004309A1" w:rsidRDefault="00981BC2" w:rsidP="004309A1">
      <w:pPr>
        <w:pStyle w:val="Title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8B7295" wp14:editId="158B7296">
                <wp:simplePos x="0" y="0"/>
                <wp:positionH relativeFrom="margin">
                  <wp:align>right</wp:align>
                </wp:positionH>
                <wp:positionV relativeFrom="paragraph">
                  <wp:posOffset>397215</wp:posOffset>
                </wp:positionV>
                <wp:extent cx="6823880" cy="32688"/>
                <wp:effectExtent l="0" t="0" r="34290" b="2476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23880" cy="3268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1F2FA8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86.1pt,31.3pt" to="1023.4pt,3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" strokecolor="#5b9bd5 [3204]" strokeweight=".5pt">
                <v:stroke joinstyle="miter"/>
                <w10:wrap anchorx="margin"/>
              </v:line>
            </w:pict>
          </mc:Fallback>
        </mc:AlternateContent>
      </w:r>
      <w:r w:rsidR="004309A1">
        <w:t>Social Behaviour Mapping</w:t>
      </w:r>
    </w:p>
    <w:p w14:paraId="158B726F" w14:textId="77777777" w:rsidR="00981BC2" w:rsidRPr="00981BC2" w:rsidRDefault="00981BC2" w:rsidP="00981BC2">
      <w:pPr>
        <w:ind w:right="27"/>
        <w:jc w:val="both"/>
      </w:pPr>
      <w:r>
        <w:t xml:space="preserve">Begin with a brief description of the situation or context. Then fill in the </w:t>
      </w:r>
      <w:r w:rsidRPr="00981BC2">
        <w:rPr>
          <w:b/>
        </w:rPr>
        <w:t>unexpected</w:t>
      </w:r>
      <w:r>
        <w:t xml:space="preserve"> box (#1). It’s easier for students/children to identify what NOT to do, so filling in this box first gives momentum and an access point for the activity. When box #1 is completed, move to #2 and follow the sequence of numbered boxes.  When complete, help the student make the connection between their behaviour and the effects that it has on those around them.</w:t>
      </w:r>
    </w:p>
    <w:tbl>
      <w:tblPr>
        <w:tblStyle w:val="TableGrid"/>
        <w:tblW w:w="10851" w:type="dxa"/>
        <w:tblLook w:val="04A0" w:firstRow="1" w:lastRow="0" w:firstColumn="1" w:lastColumn="0" w:noHBand="0" w:noVBand="1"/>
      </w:tblPr>
      <w:tblGrid>
        <w:gridCol w:w="2662"/>
        <w:gridCol w:w="2643"/>
        <w:gridCol w:w="2993"/>
        <w:gridCol w:w="2553"/>
      </w:tblGrid>
      <w:tr w:rsidR="004309A1" w14:paraId="158B7271" w14:textId="77777777" w:rsidTr="003E79EE">
        <w:trPr>
          <w:trHeight w:val="906"/>
        </w:trPr>
        <w:tc>
          <w:tcPr>
            <w:tcW w:w="10851" w:type="dxa"/>
            <w:gridSpan w:val="4"/>
          </w:tcPr>
          <w:p w14:paraId="158B7270" w14:textId="77777777" w:rsidR="004309A1" w:rsidRDefault="004309A1" w:rsidP="00981BC2">
            <w:r w:rsidRPr="00981BC2">
              <w:rPr>
                <w:sz w:val="28"/>
              </w:rPr>
              <w:t>What is the situation or context:</w:t>
            </w:r>
          </w:p>
        </w:tc>
      </w:tr>
      <w:tr w:rsidR="00981BC2" w14:paraId="158B7276" w14:textId="77777777" w:rsidTr="003E79EE">
        <w:trPr>
          <w:trHeight w:val="1673"/>
        </w:trPr>
        <w:tc>
          <w:tcPr>
            <w:tcW w:w="2662" w:type="dxa"/>
            <w:shd w:val="clear" w:color="auto" w:fill="F2F2F2" w:themeFill="background1" w:themeFillShade="F2"/>
            <w:vAlign w:val="center"/>
          </w:tcPr>
          <w:p w14:paraId="158B7272" w14:textId="77777777" w:rsidR="004309A1" w:rsidRPr="004309A1" w:rsidRDefault="004309A1" w:rsidP="004309A1">
            <w:pPr>
              <w:jc w:val="center"/>
              <w:rPr>
                <w:sz w:val="24"/>
              </w:rPr>
            </w:pPr>
            <w:r w:rsidRPr="004309A1">
              <w:rPr>
                <w:sz w:val="24"/>
              </w:rPr>
              <w:t xml:space="preserve">2. Your behaviour that is </w:t>
            </w:r>
            <w:r w:rsidRPr="004309A1">
              <w:rPr>
                <w:b/>
                <w:sz w:val="24"/>
              </w:rPr>
              <w:t>expected</w:t>
            </w:r>
            <w:r w:rsidRPr="004309A1">
              <w:rPr>
                <w:sz w:val="24"/>
              </w:rPr>
              <w:t xml:space="preserve"> given the situation.</w:t>
            </w:r>
          </w:p>
        </w:tc>
        <w:tc>
          <w:tcPr>
            <w:tcW w:w="2643" w:type="dxa"/>
            <w:shd w:val="clear" w:color="auto" w:fill="F2F2F2" w:themeFill="background1" w:themeFillShade="F2"/>
            <w:vAlign w:val="center"/>
          </w:tcPr>
          <w:p w14:paraId="158B7273" w14:textId="77777777" w:rsidR="004309A1" w:rsidRPr="004309A1" w:rsidRDefault="004309A1" w:rsidP="004309A1">
            <w:pPr>
              <w:jc w:val="center"/>
              <w:rPr>
                <w:sz w:val="24"/>
              </w:rPr>
            </w:pPr>
            <w:r w:rsidRPr="004309A1">
              <w:rPr>
                <w:sz w:val="24"/>
              </w:rPr>
              <w:t>3. Others feelings and thoughts about the behaviours.</w:t>
            </w:r>
          </w:p>
        </w:tc>
        <w:tc>
          <w:tcPr>
            <w:tcW w:w="2993" w:type="dxa"/>
            <w:shd w:val="clear" w:color="auto" w:fill="F2F2F2" w:themeFill="background1" w:themeFillShade="F2"/>
            <w:vAlign w:val="center"/>
          </w:tcPr>
          <w:p w14:paraId="158B7274" w14:textId="77777777" w:rsidR="004309A1" w:rsidRPr="004309A1" w:rsidRDefault="004309A1" w:rsidP="00981BC2">
            <w:pPr>
              <w:jc w:val="center"/>
              <w:rPr>
                <w:sz w:val="24"/>
              </w:rPr>
            </w:pPr>
            <w:r w:rsidRPr="004309A1">
              <w:rPr>
                <w:sz w:val="24"/>
              </w:rPr>
              <w:t xml:space="preserve">4. How others treat you based on how they </w:t>
            </w:r>
            <w:r w:rsidR="00981BC2">
              <w:rPr>
                <w:sz w:val="24"/>
              </w:rPr>
              <w:t>feel/</w:t>
            </w:r>
            <w:r w:rsidRPr="004309A1">
              <w:rPr>
                <w:sz w:val="24"/>
              </w:rPr>
              <w:t>think about the behaviours. What message does their voice/face/words convey?</w:t>
            </w:r>
          </w:p>
        </w:tc>
        <w:tc>
          <w:tcPr>
            <w:tcW w:w="2553" w:type="dxa"/>
            <w:shd w:val="clear" w:color="auto" w:fill="F2F2F2" w:themeFill="background1" w:themeFillShade="F2"/>
            <w:vAlign w:val="center"/>
          </w:tcPr>
          <w:p w14:paraId="158B7275" w14:textId="77777777" w:rsidR="004309A1" w:rsidRPr="004309A1" w:rsidRDefault="004309A1" w:rsidP="004309A1">
            <w:pPr>
              <w:jc w:val="center"/>
              <w:rPr>
                <w:sz w:val="24"/>
              </w:rPr>
            </w:pPr>
            <w:r w:rsidRPr="004309A1">
              <w:rPr>
                <w:sz w:val="24"/>
              </w:rPr>
              <w:t>5. How do you feel based on how you are treated in the situation?</w:t>
            </w:r>
          </w:p>
        </w:tc>
      </w:tr>
      <w:tr w:rsidR="00981BC2" w14:paraId="158B7281" w14:textId="77777777" w:rsidTr="003E79EE">
        <w:trPr>
          <w:trHeight w:val="3849"/>
        </w:trPr>
        <w:tc>
          <w:tcPr>
            <w:tcW w:w="2662" w:type="dxa"/>
          </w:tcPr>
          <w:p w14:paraId="158B7277" w14:textId="77777777" w:rsidR="004309A1" w:rsidRPr="004309A1" w:rsidRDefault="004309A1">
            <w:pPr>
              <w:rPr>
                <w:sz w:val="24"/>
              </w:rPr>
            </w:pPr>
          </w:p>
          <w:p w14:paraId="158B7278" w14:textId="77777777" w:rsidR="004309A1" w:rsidRPr="004309A1" w:rsidRDefault="004309A1">
            <w:pPr>
              <w:rPr>
                <w:sz w:val="24"/>
              </w:rPr>
            </w:pPr>
          </w:p>
          <w:p w14:paraId="158B7279" w14:textId="77777777" w:rsidR="004309A1" w:rsidRPr="004309A1" w:rsidRDefault="004309A1">
            <w:pPr>
              <w:rPr>
                <w:sz w:val="24"/>
              </w:rPr>
            </w:pPr>
          </w:p>
          <w:p w14:paraId="158B727A" w14:textId="77777777" w:rsidR="004309A1" w:rsidRPr="004309A1" w:rsidRDefault="004309A1">
            <w:pPr>
              <w:rPr>
                <w:sz w:val="24"/>
              </w:rPr>
            </w:pPr>
          </w:p>
          <w:p w14:paraId="158B727B" w14:textId="77777777" w:rsidR="004309A1" w:rsidRPr="004309A1" w:rsidRDefault="004309A1" w:rsidP="00981BC2">
            <w:pPr>
              <w:jc w:val="center"/>
              <w:rPr>
                <w:sz w:val="24"/>
              </w:rPr>
            </w:pPr>
          </w:p>
          <w:p w14:paraId="158B727C" w14:textId="77777777" w:rsidR="004309A1" w:rsidRPr="004309A1" w:rsidRDefault="004309A1">
            <w:pPr>
              <w:rPr>
                <w:sz w:val="24"/>
              </w:rPr>
            </w:pPr>
          </w:p>
          <w:p w14:paraId="158B727D" w14:textId="77777777" w:rsidR="004309A1" w:rsidRPr="004309A1" w:rsidRDefault="004309A1">
            <w:pPr>
              <w:rPr>
                <w:sz w:val="24"/>
              </w:rPr>
            </w:pPr>
          </w:p>
        </w:tc>
        <w:tc>
          <w:tcPr>
            <w:tcW w:w="2643" w:type="dxa"/>
          </w:tcPr>
          <w:p w14:paraId="158B727E" w14:textId="77777777" w:rsidR="004309A1" w:rsidRPr="004309A1" w:rsidRDefault="004309A1">
            <w:pPr>
              <w:rPr>
                <w:sz w:val="24"/>
              </w:rPr>
            </w:pPr>
          </w:p>
        </w:tc>
        <w:tc>
          <w:tcPr>
            <w:tcW w:w="2993" w:type="dxa"/>
          </w:tcPr>
          <w:p w14:paraId="158B727F" w14:textId="77777777" w:rsidR="004309A1" w:rsidRPr="004309A1" w:rsidRDefault="004309A1">
            <w:pPr>
              <w:rPr>
                <w:sz w:val="24"/>
              </w:rPr>
            </w:pPr>
          </w:p>
        </w:tc>
        <w:tc>
          <w:tcPr>
            <w:tcW w:w="2553" w:type="dxa"/>
          </w:tcPr>
          <w:p w14:paraId="158B7280" w14:textId="77777777" w:rsidR="004309A1" w:rsidRPr="004309A1" w:rsidRDefault="004309A1">
            <w:pPr>
              <w:rPr>
                <w:sz w:val="24"/>
              </w:rPr>
            </w:pPr>
          </w:p>
        </w:tc>
      </w:tr>
      <w:tr w:rsidR="00981BC2" w14:paraId="158B7286" w14:textId="77777777" w:rsidTr="003E79EE">
        <w:trPr>
          <w:trHeight w:val="1673"/>
        </w:trPr>
        <w:tc>
          <w:tcPr>
            <w:tcW w:w="2662" w:type="dxa"/>
            <w:shd w:val="clear" w:color="auto" w:fill="F2F2F2" w:themeFill="background1" w:themeFillShade="F2"/>
            <w:vAlign w:val="center"/>
          </w:tcPr>
          <w:p w14:paraId="158B7282" w14:textId="77777777" w:rsidR="004309A1" w:rsidRPr="004309A1" w:rsidRDefault="004309A1" w:rsidP="004309A1">
            <w:pPr>
              <w:jc w:val="center"/>
              <w:rPr>
                <w:sz w:val="24"/>
              </w:rPr>
            </w:pPr>
            <w:r w:rsidRPr="004309A1">
              <w:rPr>
                <w:sz w:val="24"/>
              </w:rPr>
              <w:t xml:space="preserve">1. Your behaviour that is </w:t>
            </w:r>
            <w:r w:rsidRPr="004309A1">
              <w:rPr>
                <w:b/>
                <w:sz w:val="24"/>
              </w:rPr>
              <w:t>unexpected</w:t>
            </w:r>
            <w:r w:rsidRPr="004309A1">
              <w:rPr>
                <w:sz w:val="24"/>
              </w:rPr>
              <w:t xml:space="preserve"> given the situation.</w:t>
            </w:r>
          </w:p>
        </w:tc>
        <w:tc>
          <w:tcPr>
            <w:tcW w:w="2643" w:type="dxa"/>
            <w:shd w:val="clear" w:color="auto" w:fill="F2F2F2" w:themeFill="background1" w:themeFillShade="F2"/>
            <w:vAlign w:val="center"/>
          </w:tcPr>
          <w:p w14:paraId="158B7283" w14:textId="77777777" w:rsidR="004309A1" w:rsidRPr="004309A1" w:rsidRDefault="004309A1" w:rsidP="004309A1">
            <w:pPr>
              <w:jc w:val="center"/>
              <w:rPr>
                <w:sz w:val="24"/>
              </w:rPr>
            </w:pPr>
            <w:r w:rsidRPr="004309A1">
              <w:rPr>
                <w:sz w:val="24"/>
              </w:rPr>
              <w:t>6. Others feelings and thoughts about the behaviours.</w:t>
            </w:r>
          </w:p>
        </w:tc>
        <w:tc>
          <w:tcPr>
            <w:tcW w:w="2993" w:type="dxa"/>
            <w:shd w:val="clear" w:color="auto" w:fill="F2F2F2" w:themeFill="background1" w:themeFillShade="F2"/>
            <w:vAlign w:val="center"/>
          </w:tcPr>
          <w:p w14:paraId="158B7284" w14:textId="77777777" w:rsidR="004309A1" w:rsidRPr="004309A1" w:rsidRDefault="004309A1" w:rsidP="00981BC2">
            <w:pPr>
              <w:jc w:val="center"/>
              <w:rPr>
                <w:sz w:val="24"/>
              </w:rPr>
            </w:pPr>
            <w:r w:rsidRPr="004309A1">
              <w:rPr>
                <w:sz w:val="24"/>
              </w:rPr>
              <w:t xml:space="preserve">7. How others treat you based on how they </w:t>
            </w:r>
            <w:r w:rsidR="00981BC2">
              <w:rPr>
                <w:sz w:val="24"/>
              </w:rPr>
              <w:t>feel/</w:t>
            </w:r>
            <w:r w:rsidRPr="004309A1">
              <w:rPr>
                <w:sz w:val="24"/>
              </w:rPr>
              <w:t>think about the behaviours.</w:t>
            </w:r>
          </w:p>
        </w:tc>
        <w:tc>
          <w:tcPr>
            <w:tcW w:w="2553" w:type="dxa"/>
            <w:shd w:val="clear" w:color="auto" w:fill="F2F2F2" w:themeFill="background1" w:themeFillShade="F2"/>
            <w:vAlign w:val="center"/>
          </w:tcPr>
          <w:p w14:paraId="158B7285" w14:textId="77777777" w:rsidR="004309A1" w:rsidRPr="004309A1" w:rsidRDefault="004309A1" w:rsidP="004309A1">
            <w:pPr>
              <w:jc w:val="center"/>
              <w:rPr>
                <w:sz w:val="24"/>
              </w:rPr>
            </w:pPr>
            <w:r w:rsidRPr="004309A1">
              <w:rPr>
                <w:sz w:val="24"/>
              </w:rPr>
              <w:t>8. How you feel based on how you are treated in the situation.</w:t>
            </w:r>
          </w:p>
        </w:tc>
      </w:tr>
      <w:tr w:rsidR="00981BC2" w14:paraId="158B7293" w14:textId="77777777" w:rsidTr="003E79EE">
        <w:trPr>
          <w:trHeight w:val="3849"/>
        </w:trPr>
        <w:tc>
          <w:tcPr>
            <w:tcW w:w="2662" w:type="dxa"/>
          </w:tcPr>
          <w:p w14:paraId="158B7287" w14:textId="77777777" w:rsidR="004309A1" w:rsidRDefault="004309A1"/>
        </w:tc>
        <w:tc>
          <w:tcPr>
            <w:tcW w:w="2643" w:type="dxa"/>
          </w:tcPr>
          <w:p w14:paraId="158B7288" w14:textId="77777777" w:rsidR="004309A1" w:rsidRDefault="004309A1"/>
          <w:p w14:paraId="158B7289" w14:textId="77777777" w:rsidR="004309A1" w:rsidRDefault="004309A1"/>
          <w:p w14:paraId="158B728A" w14:textId="77777777" w:rsidR="004309A1" w:rsidRDefault="004309A1"/>
          <w:p w14:paraId="158B728B" w14:textId="77777777" w:rsidR="004309A1" w:rsidRDefault="004309A1"/>
          <w:p w14:paraId="158B728C" w14:textId="77777777" w:rsidR="004309A1" w:rsidRDefault="004309A1"/>
          <w:p w14:paraId="158B728D" w14:textId="77777777" w:rsidR="004309A1" w:rsidRDefault="004309A1"/>
          <w:p w14:paraId="158B728E" w14:textId="77777777" w:rsidR="004309A1" w:rsidRDefault="004309A1"/>
          <w:p w14:paraId="158B728F" w14:textId="77777777" w:rsidR="004309A1" w:rsidRDefault="004309A1"/>
          <w:p w14:paraId="158B7290" w14:textId="77777777" w:rsidR="004309A1" w:rsidRDefault="004309A1"/>
        </w:tc>
        <w:tc>
          <w:tcPr>
            <w:tcW w:w="2993" w:type="dxa"/>
          </w:tcPr>
          <w:p w14:paraId="158B7291" w14:textId="77777777" w:rsidR="004309A1" w:rsidRDefault="004309A1"/>
        </w:tc>
        <w:tc>
          <w:tcPr>
            <w:tcW w:w="2553" w:type="dxa"/>
          </w:tcPr>
          <w:p w14:paraId="158B7292" w14:textId="77777777" w:rsidR="004309A1" w:rsidRDefault="004309A1"/>
        </w:tc>
      </w:tr>
    </w:tbl>
    <w:p w14:paraId="158B7294" w14:textId="6AEA98A7" w:rsidR="004309A1" w:rsidRDefault="004309A1">
      <w:r>
        <w:t xml:space="preserve">Adapted from Michelle Garcia Winner, Think Social </w:t>
      </w:r>
      <w:hyperlink r:id="rId4" w:history="1">
        <w:r w:rsidR="005D192F" w:rsidRPr="00783332">
          <w:rPr>
            <w:rStyle w:val="Hyperlink"/>
          </w:rPr>
          <w:t>www.SocialThinking.com</w:t>
        </w:r>
      </w:hyperlink>
      <w:r w:rsidR="005D192F">
        <w:t xml:space="preserve"> </w:t>
      </w:r>
    </w:p>
    <w:p w14:paraId="553183C5" w14:textId="77777777" w:rsidR="005D192F" w:rsidRDefault="005D192F" w:rsidP="005D192F">
      <w:pPr>
        <w:pStyle w:val="Title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07AE6D" wp14:editId="3EBB59C0">
                <wp:simplePos x="0" y="0"/>
                <wp:positionH relativeFrom="margin">
                  <wp:align>right</wp:align>
                </wp:positionH>
                <wp:positionV relativeFrom="paragraph">
                  <wp:posOffset>397215</wp:posOffset>
                </wp:positionV>
                <wp:extent cx="6823880" cy="32688"/>
                <wp:effectExtent l="0" t="0" r="34290" b="2476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23880" cy="3268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4EDD1F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86.1pt,31.3pt" to="1023.4pt,3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" strokecolor="#5b9bd5 [3204]" strokeweight=".5pt">
                <v:stroke joinstyle="miter"/>
                <w10:wrap anchorx="margin"/>
              </v:line>
            </w:pict>
          </mc:Fallback>
        </mc:AlternateContent>
      </w:r>
      <w:r>
        <w:t>Social Behaviour Mapping</w:t>
      </w:r>
    </w:p>
    <w:p w14:paraId="6798F188" w14:textId="77777777" w:rsidR="005D192F" w:rsidRPr="00981BC2" w:rsidRDefault="005D192F" w:rsidP="005D192F">
      <w:pPr>
        <w:ind w:right="27"/>
        <w:jc w:val="both"/>
      </w:pPr>
      <w:r>
        <w:t xml:space="preserve">Begin with a brief description of the situation or context. Then fill in the </w:t>
      </w:r>
      <w:r w:rsidRPr="00981BC2">
        <w:rPr>
          <w:b/>
        </w:rPr>
        <w:t>unexpected</w:t>
      </w:r>
      <w:r>
        <w:t xml:space="preserve"> box (#1). It’s easier for students/children to identify what NOT to do, so filling in this box first gives momentum and an access point for the activity. When box #1 is completed, move to #2 and follow the sequence of numbered boxes.  When complete, help the student make the connection between their behaviour and the effects that it has on those around them.</w:t>
      </w:r>
    </w:p>
    <w:tbl>
      <w:tblPr>
        <w:tblStyle w:val="TableGrid"/>
        <w:tblW w:w="10851" w:type="dxa"/>
        <w:tblLook w:val="04A0" w:firstRow="1" w:lastRow="0" w:firstColumn="1" w:lastColumn="0" w:noHBand="0" w:noVBand="1"/>
      </w:tblPr>
      <w:tblGrid>
        <w:gridCol w:w="2662"/>
        <w:gridCol w:w="2643"/>
        <w:gridCol w:w="2993"/>
        <w:gridCol w:w="2553"/>
      </w:tblGrid>
      <w:tr w:rsidR="005D192F" w14:paraId="7A8FE9A2" w14:textId="77777777" w:rsidTr="00EF5E7C">
        <w:trPr>
          <w:trHeight w:val="906"/>
        </w:trPr>
        <w:tc>
          <w:tcPr>
            <w:tcW w:w="10851" w:type="dxa"/>
            <w:gridSpan w:val="4"/>
          </w:tcPr>
          <w:p w14:paraId="7176EDDB" w14:textId="77777777" w:rsidR="005D192F" w:rsidRDefault="005D192F" w:rsidP="00EF5E7C">
            <w:r w:rsidRPr="00981BC2">
              <w:rPr>
                <w:sz w:val="28"/>
              </w:rPr>
              <w:t xml:space="preserve">What is the situation or </w:t>
            </w:r>
            <w:proofErr w:type="gramStart"/>
            <w:r w:rsidRPr="00981BC2">
              <w:rPr>
                <w:sz w:val="28"/>
              </w:rPr>
              <w:t>context:</w:t>
            </w:r>
            <w:proofErr w:type="gramEnd"/>
          </w:p>
        </w:tc>
      </w:tr>
      <w:tr w:rsidR="005D192F" w14:paraId="4C1E4E07" w14:textId="77777777" w:rsidTr="00EF5E7C">
        <w:trPr>
          <w:trHeight w:val="1673"/>
        </w:trPr>
        <w:tc>
          <w:tcPr>
            <w:tcW w:w="2662" w:type="dxa"/>
            <w:shd w:val="clear" w:color="auto" w:fill="F2F2F2" w:themeFill="background1" w:themeFillShade="F2"/>
            <w:vAlign w:val="center"/>
          </w:tcPr>
          <w:p w14:paraId="7E02EE73" w14:textId="77777777" w:rsidR="005D192F" w:rsidRPr="004309A1" w:rsidRDefault="005D192F" w:rsidP="00EF5E7C">
            <w:pPr>
              <w:jc w:val="center"/>
              <w:rPr>
                <w:sz w:val="24"/>
              </w:rPr>
            </w:pPr>
            <w:r w:rsidRPr="004309A1">
              <w:rPr>
                <w:sz w:val="24"/>
              </w:rPr>
              <w:t xml:space="preserve">2. Your behaviour that is </w:t>
            </w:r>
            <w:r w:rsidRPr="004309A1">
              <w:rPr>
                <w:b/>
                <w:sz w:val="24"/>
              </w:rPr>
              <w:t>expected</w:t>
            </w:r>
            <w:r w:rsidRPr="004309A1">
              <w:rPr>
                <w:sz w:val="24"/>
              </w:rPr>
              <w:t xml:space="preserve"> given the situation.</w:t>
            </w:r>
          </w:p>
        </w:tc>
        <w:tc>
          <w:tcPr>
            <w:tcW w:w="2643" w:type="dxa"/>
            <w:shd w:val="clear" w:color="auto" w:fill="F2F2F2" w:themeFill="background1" w:themeFillShade="F2"/>
            <w:vAlign w:val="center"/>
          </w:tcPr>
          <w:p w14:paraId="5182A2B2" w14:textId="77777777" w:rsidR="005D192F" w:rsidRPr="004309A1" w:rsidRDefault="005D192F" w:rsidP="00EF5E7C">
            <w:pPr>
              <w:jc w:val="center"/>
              <w:rPr>
                <w:sz w:val="24"/>
              </w:rPr>
            </w:pPr>
            <w:r w:rsidRPr="004309A1">
              <w:rPr>
                <w:sz w:val="24"/>
              </w:rPr>
              <w:t xml:space="preserve">3. </w:t>
            </w:r>
            <w:proofErr w:type="gramStart"/>
            <w:r w:rsidRPr="004309A1">
              <w:rPr>
                <w:sz w:val="24"/>
              </w:rPr>
              <w:t>Others</w:t>
            </w:r>
            <w:proofErr w:type="gramEnd"/>
            <w:r w:rsidRPr="004309A1">
              <w:rPr>
                <w:sz w:val="24"/>
              </w:rPr>
              <w:t xml:space="preserve"> feelings and thoughts about the behaviours.</w:t>
            </w:r>
          </w:p>
        </w:tc>
        <w:tc>
          <w:tcPr>
            <w:tcW w:w="2993" w:type="dxa"/>
            <w:shd w:val="clear" w:color="auto" w:fill="F2F2F2" w:themeFill="background1" w:themeFillShade="F2"/>
            <w:vAlign w:val="center"/>
          </w:tcPr>
          <w:p w14:paraId="1BA85651" w14:textId="77777777" w:rsidR="005D192F" w:rsidRPr="004309A1" w:rsidRDefault="005D192F" w:rsidP="00EF5E7C">
            <w:pPr>
              <w:jc w:val="center"/>
              <w:rPr>
                <w:sz w:val="24"/>
              </w:rPr>
            </w:pPr>
            <w:r w:rsidRPr="004309A1">
              <w:rPr>
                <w:sz w:val="24"/>
              </w:rPr>
              <w:t xml:space="preserve">4. How others treat you based on how they </w:t>
            </w:r>
            <w:r>
              <w:rPr>
                <w:sz w:val="24"/>
              </w:rPr>
              <w:t>feel/</w:t>
            </w:r>
            <w:r w:rsidRPr="004309A1">
              <w:rPr>
                <w:sz w:val="24"/>
              </w:rPr>
              <w:t>think about the behaviours. What message does their voice/face/words convey?</w:t>
            </w:r>
          </w:p>
        </w:tc>
        <w:tc>
          <w:tcPr>
            <w:tcW w:w="2553" w:type="dxa"/>
            <w:shd w:val="clear" w:color="auto" w:fill="F2F2F2" w:themeFill="background1" w:themeFillShade="F2"/>
            <w:vAlign w:val="center"/>
          </w:tcPr>
          <w:p w14:paraId="24041820" w14:textId="77777777" w:rsidR="005D192F" w:rsidRPr="004309A1" w:rsidRDefault="005D192F" w:rsidP="00EF5E7C">
            <w:pPr>
              <w:jc w:val="center"/>
              <w:rPr>
                <w:sz w:val="24"/>
              </w:rPr>
            </w:pPr>
            <w:r w:rsidRPr="004309A1">
              <w:rPr>
                <w:sz w:val="24"/>
              </w:rPr>
              <w:t>5. How do you feel based on how you are treated in the situation?</w:t>
            </w:r>
          </w:p>
        </w:tc>
      </w:tr>
      <w:tr w:rsidR="005D192F" w14:paraId="4C87C7E1" w14:textId="77777777" w:rsidTr="00EF5E7C">
        <w:trPr>
          <w:trHeight w:val="3849"/>
        </w:trPr>
        <w:tc>
          <w:tcPr>
            <w:tcW w:w="2662" w:type="dxa"/>
          </w:tcPr>
          <w:p w14:paraId="41A44A8B" w14:textId="77777777" w:rsidR="005D192F" w:rsidRPr="004309A1" w:rsidRDefault="005D192F" w:rsidP="00EF5E7C">
            <w:pPr>
              <w:rPr>
                <w:sz w:val="24"/>
              </w:rPr>
            </w:pPr>
          </w:p>
          <w:p w14:paraId="56CC94D4" w14:textId="77777777" w:rsidR="005D192F" w:rsidRPr="004309A1" w:rsidRDefault="005D192F" w:rsidP="00EF5E7C">
            <w:pPr>
              <w:rPr>
                <w:sz w:val="24"/>
              </w:rPr>
            </w:pPr>
          </w:p>
          <w:p w14:paraId="01767D29" w14:textId="77777777" w:rsidR="005D192F" w:rsidRPr="004309A1" w:rsidRDefault="005D192F" w:rsidP="00EF5E7C">
            <w:pPr>
              <w:rPr>
                <w:sz w:val="24"/>
              </w:rPr>
            </w:pPr>
          </w:p>
          <w:p w14:paraId="39AC2FD6" w14:textId="77777777" w:rsidR="005D192F" w:rsidRPr="004309A1" w:rsidRDefault="005D192F" w:rsidP="00EF5E7C">
            <w:pPr>
              <w:rPr>
                <w:sz w:val="24"/>
              </w:rPr>
            </w:pPr>
          </w:p>
          <w:p w14:paraId="1DB40973" w14:textId="77777777" w:rsidR="005D192F" w:rsidRPr="004309A1" w:rsidRDefault="005D192F" w:rsidP="00EF5E7C">
            <w:pPr>
              <w:jc w:val="center"/>
              <w:rPr>
                <w:sz w:val="24"/>
              </w:rPr>
            </w:pPr>
          </w:p>
          <w:p w14:paraId="1EDB4484" w14:textId="77777777" w:rsidR="005D192F" w:rsidRPr="004309A1" w:rsidRDefault="005D192F" w:rsidP="00EF5E7C">
            <w:pPr>
              <w:rPr>
                <w:sz w:val="24"/>
              </w:rPr>
            </w:pPr>
          </w:p>
          <w:p w14:paraId="5CE03738" w14:textId="77777777" w:rsidR="005D192F" w:rsidRPr="004309A1" w:rsidRDefault="005D192F" w:rsidP="00EF5E7C">
            <w:pPr>
              <w:rPr>
                <w:sz w:val="24"/>
              </w:rPr>
            </w:pPr>
          </w:p>
        </w:tc>
        <w:tc>
          <w:tcPr>
            <w:tcW w:w="2643" w:type="dxa"/>
          </w:tcPr>
          <w:p w14:paraId="20B3532F" w14:textId="77777777" w:rsidR="005D192F" w:rsidRPr="004309A1" w:rsidRDefault="005D192F" w:rsidP="00EF5E7C">
            <w:pPr>
              <w:rPr>
                <w:sz w:val="24"/>
              </w:rPr>
            </w:pPr>
          </w:p>
        </w:tc>
        <w:tc>
          <w:tcPr>
            <w:tcW w:w="2993" w:type="dxa"/>
          </w:tcPr>
          <w:p w14:paraId="1A8B04DF" w14:textId="77777777" w:rsidR="005D192F" w:rsidRPr="004309A1" w:rsidRDefault="005D192F" w:rsidP="00EF5E7C">
            <w:pPr>
              <w:rPr>
                <w:sz w:val="24"/>
              </w:rPr>
            </w:pPr>
          </w:p>
        </w:tc>
        <w:tc>
          <w:tcPr>
            <w:tcW w:w="2553" w:type="dxa"/>
          </w:tcPr>
          <w:p w14:paraId="6246ADD6" w14:textId="77777777" w:rsidR="005D192F" w:rsidRPr="004309A1" w:rsidRDefault="005D192F" w:rsidP="00EF5E7C">
            <w:pPr>
              <w:rPr>
                <w:sz w:val="24"/>
              </w:rPr>
            </w:pPr>
          </w:p>
        </w:tc>
      </w:tr>
      <w:tr w:rsidR="005D192F" w14:paraId="4F43DEE7" w14:textId="77777777" w:rsidTr="00EF5E7C">
        <w:trPr>
          <w:trHeight w:val="1673"/>
        </w:trPr>
        <w:tc>
          <w:tcPr>
            <w:tcW w:w="2662" w:type="dxa"/>
            <w:shd w:val="clear" w:color="auto" w:fill="F2F2F2" w:themeFill="background1" w:themeFillShade="F2"/>
            <w:vAlign w:val="center"/>
          </w:tcPr>
          <w:p w14:paraId="100BD41D" w14:textId="77777777" w:rsidR="005D192F" w:rsidRPr="004309A1" w:rsidRDefault="005D192F" w:rsidP="00EF5E7C">
            <w:pPr>
              <w:jc w:val="center"/>
              <w:rPr>
                <w:sz w:val="24"/>
              </w:rPr>
            </w:pPr>
            <w:r w:rsidRPr="004309A1">
              <w:rPr>
                <w:sz w:val="24"/>
              </w:rPr>
              <w:t xml:space="preserve">1. Your behaviour that is </w:t>
            </w:r>
            <w:r w:rsidRPr="004309A1">
              <w:rPr>
                <w:b/>
                <w:sz w:val="24"/>
              </w:rPr>
              <w:t>unexpected</w:t>
            </w:r>
            <w:r w:rsidRPr="004309A1">
              <w:rPr>
                <w:sz w:val="24"/>
              </w:rPr>
              <w:t xml:space="preserve"> given the situation.</w:t>
            </w:r>
          </w:p>
        </w:tc>
        <w:tc>
          <w:tcPr>
            <w:tcW w:w="2643" w:type="dxa"/>
            <w:shd w:val="clear" w:color="auto" w:fill="F2F2F2" w:themeFill="background1" w:themeFillShade="F2"/>
            <w:vAlign w:val="center"/>
          </w:tcPr>
          <w:p w14:paraId="30D51A0D" w14:textId="77777777" w:rsidR="005D192F" w:rsidRPr="004309A1" w:rsidRDefault="005D192F" w:rsidP="00EF5E7C">
            <w:pPr>
              <w:jc w:val="center"/>
              <w:rPr>
                <w:sz w:val="24"/>
              </w:rPr>
            </w:pPr>
            <w:r w:rsidRPr="004309A1">
              <w:rPr>
                <w:sz w:val="24"/>
              </w:rPr>
              <w:t xml:space="preserve">6. </w:t>
            </w:r>
            <w:proofErr w:type="gramStart"/>
            <w:r w:rsidRPr="004309A1">
              <w:rPr>
                <w:sz w:val="24"/>
              </w:rPr>
              <w:t>Others</w:t>
            </w:r>
            <w:proofErr w:type="gramEnd"/>
            <w:r w:rsidRPr="004309A1">
              <w:rPr>
                <w:sz w:val="24"/>
              </w:rPr>
              <w:t xml:space="preserve"> feelings and thoughts about the behaviours.</w:t>
            </w:r>
          </w:p>
        </w:tc>
        <w:tc>
          <w:tcPr>
            <w:tcW w:w="2993" w:type="dxa"/>
            <w:shd w:val="clear" w:color="auto" w:fill="F2F2F2" w:themeFill="background1" w:themeFillShade="F2"/>
            <w:vAlign w:val="center"/>
          </w:tcPr>
          <w:p w14:paraId="7A55436E" w14:textId="77777777" w:rsidR="005D192F" w:rsidRPr="004309A1" w:rsidRDefault="005D192F" w:rsidP="00EF5E7C">
            <w:pPr>
              <w:jc w:val="center"/>
              <w:rPr>
                <w:sz w:val="24"/>
              </w:rPr>
            </w:pPr>
            <w:r w:rsidRPr="004309A1">
              <w:rPr>
                <w:sz w:val="24"/>
              </w:rPr>
              <w:t xml:space="preserve">7. How others treat you based on how they </w:t>
            </w:r>
            <w:r>
              <w:rPr>
                <w:sz w:val="24"/>
              </w:rPr>
              <w:t>feel/</w:t>
            </w:r>
            <w:r w:rsidRPr="004309A1">
              <w:rPr>
                <w:sz w:val="24"/>
              </w:rPr>
              <w:t>think about the behaviours.</w:t>
            </w:r>
          </w:p>
        </w:tc>
        <w:tc>
          <w:tcPr>
            <w:tcW w:w="2553" w:type="dxa"/>
            <w:shd w:val="clear" w:color="auto" w:fill="F2F2F2" w:themeFill="background1" w:themeFillShade="F2"/>
            <w:vAlign w:val="center"/>
          </w:tcPr>
          <w:p w14:paraId="3408C394" w14:textId="77777777" w:rsidR="005D192F" w:rsidRPr="004309A1" w:rsidRDefault="005D192F" w:rsidP="00EF5E7C">
            <w:pPr>
              <w:jc w:val="center"/>
              <w:rPr>
                <w:sz w:val="24"/>
              </w:rPr>
            </w:pPr>
            <w:r w:rsidRPr="004309A1">
              <w:rPr>
                <w:sz w:val="24"/>
              </w:rPr>
              <w:t>8. How you feel based on how you are treated in the situation.</w:t>
            </w:r>
          </w:p>
        </w:tc>
      </w:tr>
      <w:tr w:rsidR="005D192F" w14:paraId="6A2E9B43" w14:textId="77777777" w:rsidTr="00EF5E7C">
        <w:trPr>
          <w:trHeight w:val="3849"/>
        </w:trPr>
        <w:tc>
          <w:tcPr>
            <w:tcW w:w="2662" w:type="dxa"/>
          </w:tcPr>
          <w:p w14:paraId="79CB3176" w14:textId="77777777" w:rsidR="005D192F" w:rsidRDefault="005D192F" w:rsidP="00EF5E7C"/>
        </w:tc>
        <w:tc>
          <w:tcPr>
            <w:tcW w:w="2643" w:type="dxa"/>
          </w:tcPr>
          <w:p w14:paraId="03356B24" w14:textId="77777777" w:rsidR="005D192F" w:rsidRDefault="005D192F" w:rsidP="00EF5E7C"/>
          <w:p w14:paraId="335BED84" w14:textId="77777777" w:rsidR="005D192F" w:rsidRDefault="005D192F" w:rsidP="00EF5E7C"/>
          <w:p w14:paraId="68B3A596" w14:textId="77777777" w:rsidR="005D192F" w:rsidRDefault="005D192F" w:rsidP="00EF5E7C"/>
          <w:p w14:paraId="4EE46B05" w14:textId="77777777" w:rsidR="005D192F" w:rsidRDefault="005D192F" w:rsidP="00EF5E7C"/>
          <w:p w14:paraId="2BEA7E80" w14:textId="77777777" w:rsidR="005D192F" w:rsidRDefault="005D192F" w:rsidP="00EF5E7C"/>
          <w:p w14:paraId="5E03CC9D" w14:textId="77777777" w:rsidR="005D192F" w:rsidRDefault="005D192F" w:rsidP="00EF5E7C"/>
          <w:p w14:paraId="52CD9440" w14:textId="77777777" w:rsidR="005D192F" w:rsidRDefault="005D192F" w:rsidP="00EF5E7C"/>
          <w:p w14:paraId="33BD46B3" w14:textId="77777777" w:rsidR="005D192F" w:rsidRDefault="005D192F" w:rsidP="00EF5E7C"/>
          <w:p w14:paraId="7F4E06A2" w14:textId="77777777" w:rsidR="005D192F" w:rsidRDefault="005D192F" w:rsidP="00EF5E7C"/>
        </w:tc>
        <w:tc>
          <w:tcPr>
            <w:tcW w:w="2993" w:type="dxa"/>
          </w:tcPr>
          <w:p w14:paraId="6F616B3C" w14:textId="77777777" w:rsidR="005D192F" w:rsidRDefault="005D192F" w:rsidP="00EF5E7C"/>
        </w:tc>
        <w:tc>
          <w:tcPr>
            <w:tcW w:w="2553" w:type="dxa"/>
          </w:tcPr>
          <w:p w14:paraId="075BDCB4" w14:textId="77777777" w:rsidR="005D192F" w:rsidRDefault="005D192F" w:rsidP="00EF5E7C"/>
        </w:tc>
      </w:tr>
    </w:tbl>
    <w:p w14:paraId="44EF1D74" w14:textId="5BDF99D9" w:rsidR="005D192F" w:rsidRDefault="005D192F">
      <w:r>
        <w:t xml:space="preserve">Adapted from Michelle Garcia Winner, Think Social </w:t>
      </w:r>
      <w:hyperlink r:id="rId5" w:history="1">
        <w:r w:rsidRPr="00783332">
          <w:rPr>
            <w:rStyle w:val="Hyperlink"/>
          </w:rPr>
          <w:t>www.SocialThinking.com</w:t>
        </w:r>
      </w:hyperlink>
      <w:r>
        <w:t xml:space="preserve"> </w:t>
      </w:r>
    </w:p>
    <w:sectPr w:rsidR="005D192F" w:rsidSect="004309A1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9A1"/>
    <w:rsid w:val="003E79EE"/>
    <w:rsid w:val="004309A1"/>
    <w:rsid w:val="005D192F"/>
    <w:rsid w:val="00917EF4"/>
    <w:rsid w:val="00950887"/>
    <w:rsid w:val="0098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B726E"/>
  <w15:chartTrackingRefBased/>
  <w15:docId w15:val="{6D598041-CBA0-4ACC-93DF-EFC2F7C0C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9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09A1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4309A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09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5D192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19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ocialThinking.com" TargetMode="External"/><Relationship Id="rId4" Type="http://schemas.openxmlformats.org/officeDocument/2006/relationships/hyperlink" Target="http://www.SocialThinking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 District 43 Coquitlam</Company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Sutherland, Tara</dc:creator>
  <cp:keywords/>
  <dc:description/>
  <cp:lastModifiedBy>Darcey Reid</cp:lastModifiedBy>
  <cp:revision>2</cp:revision>
  <dcterms:created xsi:type="dcterms:W3CDTF">2017-05-25T02:54:00Z</dcterms:created>
  <dcterms:modified xsi:type="dcterms:W3CDTF">2022-08-31T18:43:00Z</dcterms:modified>
</cp:coreProperties>
</file>